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DCB40" w14:textId="77777777" w:rsidR="003B6043" w:rsidRPr="00CA67C2" w:rsidRDefault="003B6043" w:rsidP="003B6043">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610B15CA" w14:textId="77777777" w:rsidR="003B6043" w:rsidRPr="00CA67C2" w:rsidRDefault="003B6043" w:rsidP="003B6043">
      <w:pPr>
        <w:tabs>
          <w:tab w:val="left" w:pos="720"/>
        </w:tabs>
        <w:spacing w:after="0" w:line="240" w:lineRule="auto"/>
        <w:jc w:val="both"/>
        <w:rPr>
          <w:rFonts w:ascii="Cambria" w:eastAsia="Times New Roman" w:hAnsi="Cambria" w:cs="Times New Roman"/>
          <w:b/>
          <w:sz w:val="24"/>
          <w:szCs w:val="24"/>
          <w:lang w:val="bg-BG" w:eastAsia="bg-BG" w:bidi="ar-SA"/>
        </w:rPr>
      </w:pPr>
    </w:p>
    <w:p w14:paraId="014FC16D" w14:textId="77777777" w:rsidR="003B6043" w:rsidRDefault="003B6043" w:rsidP="003B6043">
      <w:pPr>
        <w:tabs>
          <w:tab w:val="left" w:pos="720"/>
        </w:tabs>
        <w:spacing w:after="0" w:line="240" w:lineRule="auto"/>
        <w:jc w:val="center"/>
        <w:rPr>
          <w:rFonts w:ascii="Cambria" w:eastAsia="Times New Roman" w:hAnsi="Cambria" w:cs="Times New Roman"/>
          <w:b/>
          <w:sz w:val="24"/>
          <w:szCs w:val="24"/>
          <w:lang w:val="bg-BG" w:eastAsia="bg-BG" w:bidi="ar-SA"/>
        </w:rPr>
      </w:pPr>
    </w:p>
    <w:p w14:paraId="6BBC1A4F" w14:textId="13AF925C" w:rsidR="003B6043" w:rsidRPr="00844A41" w:rsidRDefault="003B6043" w:rsidP="003B6043">
      <w:pPr>
        <w:tabs>
          <w:tab w:val="left" w:pos="720"/>
        </w:tabs>
        <w:spacing w:after="0" w:line="240" w:lineRule="auto"/>
        <w:jc w:val="center"/>
        <w:rPr>
          <w:rFonts w:ascii="Cambria" w:eastAsia="Times New Roman" w:hAnsi="Cambria" w:cs="Times New Roman"/>
          <w:b/>
          <w:sz w:val="24"/>
          <w:szCs w:val="24"/>
          <w:lang w:val="bg-BG" w:eastAsia="bg-BG" w:bidi="ar-SA"/>
        </w:rPr>
      </w:pPr>
      <w:r w:rsidRPr="00844A41">
        <w:rPr>
          <w:rFonts w:ascii="Cambria" w:eastAsia="Times New Roman" w:hAnsi="Cambria" w:cs="Times New Roman"/>
          <w:b/>
          <w:sz w:val="24"/>
          <w:szCs w:val="24"/>
          <w:lang w:val="bg-BG" w:eastAsia="bg-BG" w:bidi="ar-SA"/>
        </w:rPr>
        <w:t>ДЕКЛАРАЦИЯ ПРИ КАНДИДАТСТВАНЕ НА КАНДИДАТА</w:t>
      </w:r>
      <w:r>
        <w:rPr>
          <w:rStyle w:val="FootnoteReference"/>
          <w:rFonts w:ascii="Cambria" w:eastAsia="Times New Roman" w:hAnsi="Cambria" w:cs="Times New Roman"/>
          <w:b/>
          <w:sz w:val="24"/>
          <w:szCs w:val="24"/>
          <w:lang w:val="bg-BG" w:eastAsia="bg-BG" w:bidi="ar-SA"/>
        </w:rPr>
        <w:footnoteReference w:id="1"/>
      </w:r>
    </w:p>
    <w:p w14:paraId="2A4A2CE2" w14:textId="77777777" w:rsidR="003B6043" w:rsidRPr="00CA67C2" w:rsidRDefault="003B6043" w:rsidP="003B6043">
      <w:pPr>
        <w:spacing w:after="0" w:line="240" w:lineRule="auto"/>
        <w:jc w:val="both"/>
        <w:rPr>
          <w:rFonts w:ascii="Cambria" w:eastAsia="Times New Roman" w:hAnsi="Cambria" w:cs="Times New Roman"/>
          <w:sz w:val="24"/>
          <w:szCs w:val="24"/>
          <w:lang w:val="bg-BG" w:eastAsia="bg-BG" w:bidi="ar-SA"/>
        </w:rPr>
      </w:pPr>
    </w:p>
    <w:p w14:paraId="7AA89391"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Подписаният ............................................................................................................................., </w:t>
      </w:r>
    </w:p>
    <w:p w14:paraId="30322E18"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101F117C"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12EE6F75" w14:textId="2D17A345" w:rsidR="003B6043" w:rsidRPr="00CA67C2" w:rsidRDefault="003B6043" w:rsidP="003B6043">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w:t>
      </w:r>
      <w:r>
        <w:rPr>
          <w:rFonts w:ascii="Cambria" w:eastAsia="Times New Roman" w:hAnsi="Cambria" w:cs="Times New Roman"/>
          <w:i/>
          <w:spacing w:val="-1"/>
          <w:sz w:val="24"/>
          <w:szCs w:val="24"/>
          <w:vertAlign w:val="superscript"/>
          <w:lang w:val="bg-BG" w:eastAsia="bg-BG" w:bidi="ar-SA"/>
        </w:rPr>
        <w:t xml:space="preserve"> </w:t>
      </w:r>
      <w:r w:rsidRPr="00CA67C2">
        <w:rPr>
          <w:rFonts w:ascii="Cambria" w:eastAsia="Times New Roman" w:hAnsi="Cambria" w:cs="Times New Roman"/>
          <w:i/>
          <w:spacing w:val="-1"/>
          <w:sz w:val="24"/>
          <w:szCs w:val="24"/>
          <w:vertAlign w:val="superscript"/>
          <w:lang w:val="bg-BG" w:eastAsia="bg-BG" w:bidi="ar-SA"/>
        </w:rPr>
        <w:t>наименование на кандидата)</w:t>
      </w:r>
    </w:p>
    <w:p w14:paraId="28853FF1" w14:textId="52445E73" w:rsidR="003B6043" w:rsidRPr="00AC0640" w:rsidRDefault="003B6043" w:rsidP="003B6043">
      <w:pPr>
        <w:spacing w:after="0" w:line="276" w:lineRule="auto"/>
        <w:ind w:right="215"/>
        <w:jc w:val="both"/>
        <w:rPr>
          <w:rFonts w:ascii="Cambria" w:eastAsia="Times New Roman" w:hAnsi="Cambria" w:cs="Times New Roman"/>
          <w:b/>
          <w:sz w:val="20"/>
          <w:szCs w:val="20"/>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по </w:t>
      </w:r>
      <w:r>
        <w:rPr>
          <w:rFonts w:ascii="Cambria" w:eastAsia="Times New Roman" w:hAnsi="Cambria" w:cs="Times New Roman"/>
          <w:sz w:val="24"/>
          <w:szCs w:val="24"/>
          <w:lang w:val="bg-BG" w:eastAsia="bg-BG" w:bidi="ar-SA"/>
        </w:rPr>
        <w:t xml:space="preserve">процедура </w:t>
      </w:r>
      <w:r w:rsidRPr="00844A41">
        <w:rPr>
          <w:rFonts w:ascii="Cambria" w:eastAsia="Times New Roman" w:hAnsi="Cambria" w:cs="Times New Roman"/>
          <w:bCs/>
          <w:sz w:val="24"/>
          <w:szCs w:val="24"/>
          <w:lang w:val="bg-BG" w:eastAsia="bg-BG" w:bidi="ar-SA"/>
        </w:rPr>
        <w:t>за предоставяне на средства на крайни получатели чрез подбор на предложения</w:t>
      </w:r>
      <w:r>
        <w:rPr>
          <w:rFonts w:ascii="Cambria" w:eastAsia="Times New Roman" w:hAnsi="Cambria" w:cs="Times New Roman"/>
          <w:bCs/>
          <w:sz w:val="24"/>
          <w:szCs w:val="24"/>
          <w:lang w:val="bg-BG" w:eastAsia="bg-BG" w:bidi="ar-SA"/>
        </w:rPr>
        <w:t xml:space="preserve"> </w:t>
      </w:r>
      <w:r w:rsidR="0059041C">
        <w:rPr>
          <w:rFonts w:ascii="Cambria" w:eastAsia="Times New Roman" w:hAnsi="Cambria" w:cs="Times New Roman"/>
          <w:bCs/>
          <w:sz w:val="24"/>
          <w:szCs w:val="24"/>
          <w:lang w:val="bg-BG" w:eastAsia="bg-BG" w:bidi="ar-SA"/>
        </w:rPr>
        <w:t>№ BG-RRP-2.</w:t>
      </w:r>
      <w:r w:rsidR="0059041C" w:rsidRPr="009F6E1B">
        <w:rPr>
          <w:rFonts w:ascii="Cambria" w:eastAsia="Times New Roman" w:hAnsi="Cambria" w:cs="Times New Roman"/>
          <w:bCs/>
          <w:sz w:val="24"/>
          <w:szCs w:val="24"/>
          <w:lang w:val="bg-BG" w:eastAsia="bg-BG" w:bidi="ar-SA"/>
        </w:rPr>
        <w:t>0</w:t>
      </w:r>
      <w:r w:rsidR="00664755">
        <w:rPr>
          <w:rFonts w:ascii="Cambria" w:eastAsia="Times New Roman" w:hAnsi="Cambria" w:cs="Times New Roman"/>
          <w:bCs/>
          <w:sz w:val="24"/>
          <w:szCs w:val="24"/>
          <w:lang w:val="bg-BG" w:eastAsia="bg-BG" w:bidi="ar-SA"/>
        </w:rPr>
        <w:t>2</w:t>
      </w:r>
      <w:r w:rsidR="006106ED">
        <w:rPr>
          <w:rFonts w:ascii="Cambria" w:eastAsia="Times New Roman" w:hAnsi="Cambria" w:cs="Times New Roman"/>
          <w:bCs/>
          <w:sz w:val="24"/>
          <w:szCs w:val="24"/>
          <w:lang w:eastAsia="bg-BG" w:bidi="ar-SA"/>
        </w:rPr>
        <w:t>5</w:t>
      </w:r>
      <w:r w:rsidR="0059041C" w:rsidRPr="009F6E1B">
        <w:rPr>
          <w:rFonts w:ascii="Cambria" w:eastAsia="Times New Roman" w:hAnsi="Cambria" w:cs="Times New Roman"/>
          <w:bCs/>
          <w:sz w:val="24"/>
          <w:szCs w:val="24"/>
          <w:lang w:val="bg-BG" w:eastAsia="bg-BG" w:bidi="ar-SA"/>
        </w:rPr>
        <w:t xml:space="preserve"> </w:t>
      </w:r>
      <w:r w:rsidR="00664755" w:rsidRPr="00664755">
        <w:rPr>
          <w:rFonts w:ascii="Cambria" w:eastAsia="Times New Roman" w:hAnsi="Cambria" w:cs="Times New Roman"/>
          <w:bCs/>
          <w:sz w:val="24"/>
          <w:szCs w:val="24"/>
          <w:lang w:val="bg-BG" w:eastAsia="bg-BG" w:bidi="ar-SA"/>
        </w:rPr>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Pr="00515FCB">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за изпълнение на инвестиция C2.I2 „</w:t>
      </w:r>
      <w:r w:rsidR="00017BDF" w:rsidRPr="00017BDF">
        <w:rPr>
          <w:rFonts w:ascii="Cambria" w:eastAsia="Times New Roman" w:hAnsi="Cambria" w:cs="Times New Roman"/>
          <w:bCs/>
          <w:sz w:val="24"/>
          <w:szCs w:val="24"/>
          <w:lang w:val="bg-BG" w:eastAsia="bg-BG" w:bidi="ar-SA"/>
        </w:rPr>
        <w:t>Повишаване на иновационния капацитет на Българската академия на науките в сферата на зелените и цифровите технологии</w:t>
      </w:r>
      <w:r w:rsidRPr="00844A41">
        <w:rPr>
          <w:rFonts w:ascii="Cambria" w:eastAsia="Times New Roman" w:hAnsi="Cambria" w:cs="Times New Roman"/>
          <w:bCs/>
          <w:sz w:val="24"/>
          <w:szCs w:val="24"/>
          <w:lang w:val="bg-BG" w:eastAsia="bg-BG" w:bidi="ar-SA"/>
        </w:rPr>
        <w:t>“</w:t>
      </w:r>
      <w:r w:rsidR="0059041C">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по Плана за възстановяване и устойчивост</w:t>
      </w:r>
      <w:r>
        <w:rPr>
          <w:rFonts w:ascii="Cambria" w:eastAsia="Times New Roman" w:hAnsi="Cambria" w:cs="Times New Roman"/>
          <w:bCs/>
          <w:sz w:val="24"/>
          <w:szCs w:val="24"/>
          <w:lang w:val="bg-BG" w:eastAsia="bg-BG" w:bidi="ar-SA"/>
        </w:rPr>
        <w:t xml:space="preserve">, </w:t>
      </w:r>
      <w:r w:rsidRPr="00AC0640">
        <w:rPr>
          <w:rFonts w:ascii="Cambria" w:eastAsia="Times New Roman" w:hAnsi="Cambria" w:cs="Times New Roman"/>
          <w:bCs/>
          <w:sz w:val="24"/>
          <w:szCs w:val="24"/>
          <w:lang w:val="bg-BG" w:eastAsia="bg-BG" w:bidi="ar-SA"/>
        </w:rPr>
        <w:t>Компонент 2. Научни изследвания и иновации</w:t>
      </w:r>
      <w:r>
        <w:rPr>
          <w:rFonts w:ascii="Cambria" w:eastAsia="Times New Roman" w:hAnsi="Cambria" w:cs="Times New Roman"/>
          <w:bCs/>
          <w:sz w:val="24"/>
          <w:szCs w:val="24"/>
          <w:lang w:val="bg-BG" w:eastAsia="bg-BG" w:bidi="ar-SA"/>
        </w:rPr>
        <w:t xml:space="preserve"> и ……………………………………………………………………….. </w:t>
      </w:r>
      <w:r w:rsidRPr="00D07FCC">
        <w:rPr>
          <w:rFonts w:ascii="Cambria" w:eastAsia="Times New Roman" w:hAnsi="Cambria" w:cs="Times New Roman"/>
          <w:b/>
          <w:sz w:val="20"/>
          <w:szCs w:val="20"/>
          <w:lang w:val="bg-BG" w:eastAsia="bg-BG" w:bidi="ar-SA"/>
        </w:rPr>
        <w:t>(пълно наименование на проектното предложение)</w:t>
      </w:r>
    </w:p>
    <w:p w14:paraId="1AF2D6CC" w14:textId="0C7420B2" w:rsidR="003B6043" w:rsidRDefault="00664755"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 xml:space="preserve"> </w:t>
      </w:r>
    </w:p>
    <w:p w14:paraId="71270634"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0125FEA4"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9A695E6"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76D1547F" w14:textId="77777777" w:rsidR="003B6043" w:rsidRPr="00CA67C2" w:rsidRDefault="003B6043" w:rsidP="003B6043">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57A37D77" w14:textId="77777777" w:rsidR="003B6043" w:rsidRPr="00CA67C2" w:rsidRDefault="003B6043" w:rsidP="003B6043">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36112110"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bookmarkStart w:id="0"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w:t>
      </w:r>
      <w:r w:rsidRPr="00CA67C2">
        <w:rPr>
          <w:rFonts w:ascii="Cambria" w:eastAsia="Calibri" w:hAnsi="Cambria" w:cs="Times New Roman"/>
          <w:sz w:val="24"/>
          <w:szCs w:val="24"/>
          <w:lang w:val="bg-BG" w:eastAsia="bg-BG" w:bidi="ar-SA"/>
        </w:rPr>
        <w:lastRenderedPageBreak/>
        <w:t>общината по седалището на СНД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4A2E2CB1"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68755FE2" w14:textId="77777777" w:rsidR="003B6043" w:rsidRPr="00CA67C2" w:rsidRDefault="003B6043" w:rsidP="003B6043">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9EC5C48" w14:textId="77777777" w:rsidR="003B6043" w:rsidRPr="00CA67C2" w:rsidRDefault="003B6043" w:rsidP="003B6043">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7B9D27AB"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5707D284"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6223F47B" w14:textId="4811E685" w:rsidR="003B6043" w:rsidRPr="00CA67C2" w:rsidRDefault="003B6043" w:rsidP="003B6043">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w:t>
      </w:r>
      <w:r w:rsidR="00D659CA">
        <w:rPr>
          <w:rFonts w:ascii="Cambria" w:eastAsia="Calibri" w:hAnsi="Cambria" w:cs="Times New Roman"/>
          <w:sz w:val="24"/>
          <w:szCs w:val="24"/>
          <w:lang w:val="bg-BG" w:eastAsia="bg-BG" w:bidi="ar-SA"/>
        </w:rPr>
        <w:t>но лице по смисъла на § 1, т. 9</w:t>
      </w:r>
      <w:r w:rsidRPr="00CA67C2">
        <w:rPr>
          <w:rFonts w:ascii="Cambria" w:eastAsia="Calibri" w:hAnsi="Cambria" w:cs="Times New Roman"/>
          <w:sz w:val="24"/>
          <w:szCs w:val="24"/>
          <w:lang w:val="bg-BG" w:eastAsia="bg-BG" w:bidi="ar-SA"/>
        </w:rPr>
        <w:t xml:space="preserve"> от допълнителните разпоредби на Закона за противодействие на корупцията с ръководителя на СНД.</w:t>
      </w:r>
    </w:p>
    <w:p w14:paraId="18670D6B" w14:textId="77777777" w:rsidR="003B6043" w:rsidRPr="00CA67C2" w:rsidRDefault="003B6043" w:rsidP="003B6043">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0"/>
    <w:p w14:paraId="447A8994" w14:textId="77777777" w:rsidR="003B6043"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2BFCC616"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2. Декларация, че кандидатът е запознат с условията за кандидатстване и условията за изпълнение</w:t>
      </w:r>
    </w:p>
    <w:p w14:paraId="1B48133C"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7AC810FC" w14:textId="027B8322"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1. Съм запознат с Условията за кандидатстване </w:t>
      </w:r>
      <w:r w:rsidR="0059041C">
        <w:rPr>
          <w:rFonts w:ascii="Cambria" w:eastAsia="Times New Roman" w:hAnsi="Cambria" w:cs="Times New Roman"/>
          <w:bCs/>
          <w:sz w:val="24"/>
          <w:szCs w:val="24"/>
          <w:lang w:val="bg-BG" w:eastAsia="bg-BG" w:bidi="ar-SA"/>
        </w:rPr>
        <w:t>в процедура</w:t>
      </w:r>
      <w:r w:rsidR="0059041C" w:rsidRPr="0059041C">
        <w:rPr>
          <w:rFonts w:ascii="Cambria" w:eastAsia="Times New Roman" w:hAnsi="Cambria" w:cs="Times New Roman"/>
          <w:bCs/>
          <w:sz w:val="24"/>
          <w:szCs w:val="24"/>
          <w:lang w:val="bg-BG" w:eastAsia="bg-BG" w:bidi="ar-SA"/>
        </w:rPr>
        <w:t xml:space="preserve"> </w:t>
      </w:r>
      <w:r w:rsidR="00664755" w:rsidRPr="00664755">
        <w:rPr>
          <w:rFonts w:ascii="Cambria" w:eastAsia="Times New Roman" w:hAnsi="Cambria" w:cs="Times New Roman"/>
          <w:bCs/>
          <w:sz w:val="24"/>
          <w:szCs w:val="24"/>
          <w:lang w:val="bg-BG" w:eastAsia="bg-BG" w:bidi="ar-SA"/>
        </w:rPr>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Pr="00844A41">
        <w:rPr>
          <w:rFonts w:ascii="Cambria" w:eastAsia="Times New Roman" w:hAnsi="Cambria" w:cs="Times New Roman"/>
          <w:bCs/>
          <w:sz w:val="24"/>
          <w:szCs w:val="24"/>
          <w:lang w:val="bg-BG" w:eastAsia="bg-BG" w:bidi="ar-SA"/>
        </w:rPr>
        <w:t xml:space="preserve">, за изпълнение на инвестиция C2.I2 „Повишаване на </w:t>
      </w:r>
      <w:r w:rsidRPr="00844A41">
        <w:rPr>
          <w:rFonts w:ascii="Cambria" w:eastAsia="Times New Roman" w:hAnsi="Cambria" w:cs="Times New Roman"/>
          <w:bCs/>
          <w:sz w:val="24"/>
          <w:szCs w:val="24"/>
          <w:lang w:val="bg-BG" w:eastAsia="bg-BG" w:bidi="ar-SA"/>
        </w:rPr>
        <w:lastRenderedPageBreak/>
        <w:t>иновационния капацитет на Българската академия на науките в сферата на зелените и цифровите технологии“</w:t>
      </w:r>
      <w:r w:rsidR="00664755">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по Плана за възстановяване и устойчивост</w:t>
      </w:r>
      <w:r w:rsidRPr="00CA67C2">
        <w:rPr>
          <w:rFonts w:ascii="Cambria" w:eastAsia="Times New Roman" w:hAnsi="Cambria" w:cs="Times New Roman"/>
          <w:bCs/>
          <w:sz w:val="24"/>
          <w:szCs w:val="24"/>
          <w:lang w:val="bg-BG" w:eastAsia="bg-BG" w:bidi="ar-SA"/>
        </w:rPr>
        <w:t xml:space="preserve"> и съм съгласен със задълженията, които произтичат от участието ми и от участието на представлявания от мен кандидат по процедурата. </w:t>
      </w:r>
    </w:p>
    <w:p w14:paraId="68408523"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2. Съм запознат с подаденото предложението за изпълнение на инвестиция и че информацията, съдържаща се в него, е пълна, вярна и точна. </w:t>
      </w:r>
    </w:p>
    <w:p w14:paraId="0E4077A5"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5A3AA5F1" w14:textId="77777777" w:rsidR="003B6043" w:rsidRPr="00CA67C2" w:rsidRDefault="003B6043" w:rsidP="003B6043">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16FD06D0" w14:textId="77777777" w:rsidR="003B6043" w:rsidRPr="00CA67C2" w:rsidRDefault="003B6043" w:rsidP="003B6043">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03FB217F"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5440C6FF"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541F17E0"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7E3D427"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0A4EA59A"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0633B8BA"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09425864"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Pr="00CA67C2" w:rsidDel="002F1EAF">
        <w:rPr>
          <w:rFonts w:ascii="Cambria" w:eastAsia="Times New Roman" w:hAnsi="Cambria" w:cs="Times New Roman"/>
          <w:bCs/>
          <w:sz w:val="24"/>
          <w:szCs w:val="24"/>
          <w:lang w:val="bg-BG" w:eastAsia="bg-BG" w:bidi="ar-SA"/>
        </w:rPr>
        <w:t xml:space="preserve"> </w:t>
      </w:r>
      <w:r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145BD3C"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7B797684"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7DC4B058"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7DAE0CB0"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1929AB5C"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дейности и активи, при които дългосрочното обезвреждане на отпадъци може да причини вреда на околната среда.</w:t>
      </w:r>
    </w:p>
    <w:p w14:paraId="1F1646E0" w14:textId="77777777" w:rsidR="00A045C1" w:rsidRDefault="00A045C1"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7CC21180" w14:textId="3D591F65"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3. Декларация за нередности</w:t>
      </w:r>
    </w:p>
    <w:p w14:paraId="3C2644ED"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32F0174"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5D57924F" w14:textId="77777777" w:rsidR="003B6043" w:rsidRPr="00CA67C2" w:rsidRDefault="003B6043" w:rsidP="003B6043">
      <w:pPr>
        <w:numPr>
          <w:ilvl w:val="0"/>
          <w:numId w:val="10"/>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0394D25F"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7F5728AD"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2.1. измама, засягаща финансовите интереси на ЕС, съставлява: </w:t>
      </w:r>
    </w:p>
    <w:p w14:paraId="4DC06E75" w14:textId="77777777" w:rsidR="003B6043" w:rsidRPr="00CA67C2" w:rsidRDefault="003B6043" w:rsidP="003B6043">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6A5A50D9"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25DC8693"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182384E7"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25AE610B" w14:textId="77777777" w:rsidR="003B6043" w:rsidRPr="00CA67C2" w:rsidRDefault="003B6043" w:rsidP="003B6043">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2DCDB5A5"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47BE3BD4"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неоповестяването на информация в нарушение на конкретно задължение, което води до същия резултат; или</w:t>
      </w:r>
    </w:p>
    <w:p w14:paraId="680A1964"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667D0850"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65B4CFFC"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649BD81A"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49BE4A51"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435DC58"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4152EA6B"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24F7EB88"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56138005" w14:textId="77777777" w:rsidR="003B6043" w:rsidRPr="00CA67C2" w:rsidRDefault="003B6043" w:rsidP="003B6043">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452321D3" w14:textId="77777777" w:rsidR="003B6043" w:rsidRPr="00CA67C2" w:rsidRDefault="003B6043" w:rsidP="003B6043">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6FD5659B"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w:t>
      </w:r>
      <w:r w:rsidRPr="00CA67C2">
        <w:rPr>
          <w:rFonts w:ascii="Cambria" w:eastAsia="Times New Roman" w:hAnsi="Cambria" w:cs="Times New Roman"/>
          <w:sz w:val="24"/>
          <w:szCs w:val="24"/>
          <w:lang w:val="bg-BG" w:eastAsia="bg-BG" w:bidi="ar-SA"/>
        </w:rPr>
        <w:lastRenderedPageBreak/>
        <w:t>приравняват на служители на ЕС, доколкото Правилникът за персонала не се прилага за тях;</w:t>
      </w:r>
    </w:p>
    <w:p w14:paraId="68A7CFDC"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08DE2223"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4CD04BD1"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6DF9661E"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13CF7AE5"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19AA6F8C"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3A8604D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42752BD6"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w:t>
      </w:r>
      <w:r w:rsidRPr="00CA67C2">
        <w:rPr>
          <w:rFonts w:ascii="Cambria" w:eastAsia="Times New Roman" w:hAnsi="Cambria" w:cs="Times New Roman"/>
          <w:sz w:val="24"/>
          <w:szCs w:val="24"/>
          <w:lang w:val="bg-BG" w:eastAsia="bg-BG" w:bidi="ar-SA"/>
        </w:rPr>
        <w:lastRenderedPageBreak/>
        <w:t>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241F8843"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68BB2BCF"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6F8C8A40"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7DA0A239"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167C50F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3A3B72C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15AFA5C6"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0E77501C" w14:textId="77777777" w:rsidR="003B6043" w:rsidRPr="00CA67C2" w:rsidRDefault="003B6043" w:rsidP="003B6043">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1248F7F9" w14:textId="77777777" w:rsidR="003B6043" w:rsidRPr="00CA67C2" w:rsidRDefault="003B6043" w:rsidP="003B6043">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145DCEF8"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6DD9CCD1"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57936E21"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до директора на дирекция АФКОС в Министерството на вътрешните работи;</w:t>
      </w:r>
    </w:p>
    <w:p w14:paraId="4DF4B9BC"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Европейската служба за борба с измамите (ОЛАФ) към Европейската комисия.</w:t>
      </w:r>
    </w:p>
    <w:p w14:paraId="408641A8"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79919422" w14:textId="77777777" w:rsidR="003B6043"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и т. 4 от Част 2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60ECCED7"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p>
    <w:p w14:paraId="77C7FCEC"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4E3EDC60"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p>
    <w:p w14:paraId="5C99256A"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p w14:paraId="7A3D4BD7" w14:textId="77777777" w:rsidR="003B6043" w:rsidRPr="00CA67C2" w:rsidRDefault="003B6043" w:rsidP="003B6043">
      <w:pPr>
        <w:tabs>
          <w:tab w:val="left" w:pos="720"/>
        </w:tabs>
        <w:spacing w:after="0" w:line="240" w:lineRule="auto"/>
        <w:jc w:val="both"/>
        <w:rPr>
          <w:rFonts w:ascii="Cambria" w:eastAsia="Times New Roman" w:hAnsi="Cambria" w:cs="Times New Roman"/>
          <w:sz w:val="24"/>
          <w:szCs w:val="24"/>
          <w:lang w:val="bg-BG" w:eastAsia="bg-BG" w:bidi="ar-SA"/>
        </w:rPr>
      </w:pPr>
    </w:p>
    <w:p w14:paraId="1C936C5F" w14:textId="77777777" w:rsidR="003B6043" w:rsidRDefault="003B6043" w:rsidP="003B6043"/>
    <w:p w14:paraId="5EB13653" w14:textId="77777777" w:rsidR="003B6043" w:rsidRDefault="003B6043" w:rsidP="003B6043"/>
    <w:p w14:paraId="246F1D94" w14:textId="77777777" w:rsidR="0055528A" w:rsidRDefault="0055528A"/>
    <w:sectPr w:rsidR="0055528A" w:rsidSect="00A94D3E">
      <w:headerReference w:type="default" r:id="rId7"/>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573F5" w14:textId="77777777" w:rsidR="00B336E6" w:rsidRDefault="00B336E6" w:rsidP="003B6043">
      <w:pPr>
        <w:spacing w:after="0" w:line="240" w:lineRule="auto"/>
      </w:pPr>
      <w:r>
        <w:separator/>
      </w:r>
    </w:p>
  </w:endnote>
  <w:endnote w:type="continuationSeparator" w:id="0">
    <w:p w14:paraId="2D6B771D" w14:textId="77777777" w:rsidR="00B336E6" w:rsidRDefault="00B336E6" w:rsidP="003B6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EB52" w14:textId="75D61523" w:rsidR="00334D1C" w:rsidRPr="00F1193C" w:rsidRDefault="0013112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664755">
      <w:rPr>
        <w:noProof/>
        <w:sz w:val="20"/>
        <w:szCs w:val="20"/>
      </w:rPr>
      <w:t>8</w:t>
    </w:r>
    <w:r w:rsidRPr="00F1193C">
      <w:rPr>
        <w:noProof/>
        <w:sz w:val="20"/>
        <w:szCs w:val="20"/>
      </w:rPr>
      <w:fldChar w:fldCharType="end"/>
    </w:r>
  </w:p>
  <w:p w14:paraId="617083AD" w14:textId="77777777" w:rsidR="00334D1C" w:rsidRDefault="00B336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828D" w14:textId="77777777" w:rsidR="00B336E6" w:rsidRDefault="00B336E6" w:rsidP="003B6043">
      <w:pPr>
        <w:spacing w:after="0" w:line="240" w:lineRule="auto"/>
      </w:pPr>
      <w:r>
        <w:separator/>
      </w:r>
    </w:p>
  </w:footnote>
  <w:footnote w:type="continuationSeparator" w:id="0">
    <w:p w14:paraId="2BD55A7B" w14:textId="77777777" w:rsidR="00B336E6" w:rsidRDefault="00B336E6" w:rsidP="003B6043">
      <w:pPr>
        <w:spacing w:after="0" w:line="240" w:lineRule="auto"/>
      </w:pPr>
      <w:r>
        <w:continuationSeparator/>
      </w:r>
    </w:p>
  </w:footnote>
  <w:footnote w:id="1">
    <w:p w14:paraId="4F7E08BC" w14:textId="639A9FC9" w:rsidR="003B6043" w:rsidRPr="00844A41" w:rsidRDefault="003B6043" w:rsidP="003B6043">
      <w:pPr>
        <w:pStyle w:val="FootnoteText"/>
        <w:rPr>
          <w:lang w:val="bg-BG"/>
        </w:rPr>
      </w:pPr>
      <w:r>
        <w:rPr>
          <w:rStyle w:val="FootnoteReference"/>
        </w:rPr>
        <w:footnoteRef/>
      </w:r>
      <w:r>
        <w:t xml:space="preserve"> </w:t>
      </w:r>
      <w:r w:rsidRPr="00844A41">
        <w:rPr>
          <w:lang w:val="bg-BG"/>
        </w:rPr>
        <w:t>Декларацията се попълва и подписва от лице с право да представлява кандидата съгласно закона, съответно регистъра, в който е вписано юридическото лице.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4A0" w:firstRow="1" w:lastRow="0" w:firstColumn="1" w:lastColumn="0" w:noHBand="0" w:noVBand="1"/>
    </w:tblPr>
    <w:tblGrid>
      <w:gridCol w:w="2830"/>
      <w:gridCol w:w="3828"/>
      <w:gridCol w:w="2806"/>
    </w:tblGrid>
    <w:tr w:rsidR="002433D9" w:rsidRPr="00272461" w14:paraId="05CA88FE" w14:textId="77777777" w:rsidTr="006C3C00">
      <w:trPr>
        <w:trHeight w:val="1545"/>
      </w:trPr>
      <w:tc>
        <w:tcPr>
          <w:tcW w:w="2830" w:type="dxa"/>
          <w:shd w:val="clear" w:color="auto" w:fill="auto"/>
        </w:tcPr>
        <w:p w14:paraId="3121F46E" w14:textId="77777777" w:rsidR="002433D9" w:rsidRPr="00107C50" w:rsidRDefault="0013112C" w:rsidP="00107C50">
          <w:pPr>
            <w:jc w:val="center"/>
            <w:rPr>
              <w:sz w:val="28"/>
              <w:szCs w:val="28"/>
            </w:rPr>
          </w:pPr>
          <w:r>
            <w:rPr>
              <w:noProof/>
              <w:lang w:val="en-GB" w:eastAsia="en-GB" w:bidi="ar-SA"/>
            </w:rPr>
            <w:drawing>
              <wp:anchor distT="0" distB="0" distL="114300" distR="114300" simplePos="0" relativeHeight="251659264" behindDoc="0" locked="0" layoutInCell="1" allowOverlap="1" wp14:anchorId="0A94C4C2" wp14:editId="084CF396">
                <wp:simplePos x="0" y="0"/>
                <wp:positionH relativeFrom="column">
                  <wp:posOffset>252095</wp:posOffset>
                </wp:positionH>
                <wp:positionV relativeFrom="paragraph">
                  <wp:posOffset>82550</wp:posOffset>
                </wp:positionV>
                <wp:extent cx="1002665" cy="600075"/>
                <wp:effectExtent l="0" t="0" r="0" b="0"/>
                <wp:wrapNone/>
                <wp:docPr id="3"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AFB85" w14:textId="77777777" w:rsidR="002433D9" w:rsidRPr="00107C50" w:rsidRDefault="00B336E6" w:rsidP="00107C50">
          <w:pPr>
            <w:jc w:val="center"/>
            <w:rPr>
              <w:b/>
              <w:sz w:val="14"/>
              <w:szCs w:val="14"/>
            </w:rPr>
          </w:pPr>
        </w:p>
        <w:p w14:paraId="00801C2D" w14:textId="77777777" w:rsidR="002433D9" w:rsidRPr="00107C50" w:rsidRDefault="00B336E6" w:rsidP="00107C50">
          <w:pPr>
            <w:jc w:val="center"/>
            <w:rPr>
              <w:b/>
              <w:sz w:val="14"/>
              <w:szCs w:val="14"/>
            </w:rPr>
          </w:pPr>
        </w:p>
        <w:p w14:paraId="4DC58B64" w14:textId="77777777" w:rsidR="002433D9" w:rsidRPr="00107C50" w:rsidRDefault="0013112C" w:rsidP="00107C50">
          <w:pPr>
            <w:tabs>
              <w:tab w:val="center" w:pos="4153"/>
              <w:tab w:val="right" w:pos="9356"/>
            </w:tabs>
            <w:jc w:val="center"/>
            <w:rPr>
              <w:rFonts w:ascii="Arial" w:hAnsi="Arial" w:cs="Arial"/>
              <w:b/>
              <w:sz w:val="20"/>
              <w:szCs w:val="20"/>
            </w:rPr>
          </w:pPr>
          <w:r w:rsidRPr="00107C50">
            <w:rPr>
              <w:rFonts w:ascii="Arial" w:hAnsi="Arial" w:cs="Arial"/>
              <w:b/>
              <w:color w:val="2E74B5"/>
              <w:szCs w:val="20"/>
            </w:rPr>
            <w:t>Финансирано от Европейския съюз</w:t>
          </w:r>
        </w:p>
        <w:p w14:paraId="2E815924" w14:textId="77777777" w:rsidR="002433D9" w:rsidRPr="00107C50" w:rsidRDefault="0013112C" w:rsidP="00107C50">
          <w:pPr>
            <w:tabs>
              <w:tab w:val="center" w:pos="4153"/>
              <w:tab w:val="right" w:pos="9356"/>
            </w:tabs>
            <w:jc w:val="center"/>
            <w:rPr>
              <w:rFonts w:ascii="Candara" w:hAnsi="Candara" w:cs="Calibri"/>
              <w:b/>
              <w:bCs/>
              <w:snapToGrid w:val="0"/>
              <w:szCs w:val="20"/>
            </w:rPr>
          </w:pPr>
          <w:r w:rsidRPr="00107C50">
            <w:rPr>
              <w:rFonts w:ascii="Candara" w:hAnsi="Candara" w:cs="Calibri"/>
              <w:b/>
              <w:bCs/>
              <w:snapToGrid w:val="0"/>
              <w:color w:val="323E4F"/>
              <w:szCs w:val="20"/>
            </w:rPr>
            <w:t>СледващоПоколениеЕС</w:t>
          </w:r>
        </w:p>
      </w:tc>
      <w:tc>
        <w:tcPr>
          <w:tcW w:w="3828" w:type="dxa"/>
          <w:shd w:val="clear" w:color="auto" w:fill="auto"/>
        </w:tcPr>
        <w:p w14:paraId="334588E7" w14:textId="77777777" w:rsidR="002433D9" w:rsidRPr="00107C50" w:rsidRDefault="0013112C" w:rsidP="00107C50">
          <w:pPr>
            <w:spacing w:before="120" w:after="120"/>
            <w:jc w:val="center"/>
            <w:rPr>
              <w:rFonts w:ascii="Arial" w:hAnsi="Arial" w:cs="Arial"/>
              <w:b/>
              <w:bCs/>
            </w:rPr>
          </w:pPr>
          <w:r w:rsidRPr="00107C50">
            <w:rPr>
              <w:noProof/>
              <w:sz w:val="20"/>
              <w:szCs w:val="20"/>
              <w:lang w:val="en-GB" w:eastAsia="en-GB" w:bidi="ar-SA"/>
            </w:rPr>
            <w:drawing>
              <wp:inline distT="0" distB="0" distL="0" distR="0" wp14:anchorId="0B29824F" wp14:editId="5278C8BF">
                <wp:extent cx="685800" cy="60960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0DA1E30F" w14:textId="77777777" w:rsidR="002433D9" w:rsidRPr="00107C50" w:rsidRDefault="0013112C" w:rsidP="00107C50">
          <w:pPr>
            <w:spacing w:before="120" w:after="120"/>
            <w:jc w:val="center"/>
            <w:rPr>
              <w:rFonts w:ascii="Arial" w:hAnsi="Arial" w:cs="Arial"/>
              <w:snapToGrid w:val="0"/>
              <w:szCs w:val="20"/>
            </w:rPr>
          </w:pPr>
          <w:r w:rsidRPr="00107C50">
            <w:rPr>
              <w:rFonts w:ascii="Arial" w:hAnsi="Arial" w:cs="Arial"/>
              <w:b/>
              <w:bCs/>
            </w:rPr>
            <w:t>План за възстановяване и устойчивост</w:t>
          </w:r>
        </w:p>
      </w:tc>
      <w:tc>
        <w:tcPr>
          <w:tcW w:w="2806" w:type="dxa"/>
          <w:shd w:val="clear" w:color="auto" w:fill="auto"/>
        </w:tcPr>
        <w:p w14:paraId="16906176" w14:textId="77777777" w:rsidR="002433D9" w:rsidRPr="00107C50" w:rsidRDefault="0013112C" w:rsidP="00107C50">
          <w:pPr>
            <w:tabs>
              <w:tab w:val="center" w:pos="4153"/>
              <w:tab w:val="right" w:pos="9356"/>
            </w:tabs>
            <w:jc w:val="both"/>
            <w:rPr>
              <w:rFonts w:ascii="Arial" w:hAnsi="Arial" w:cs="Arial"/>
              <w:b/>
              <w:bCs/>
              <w:snapToGrid w:val="0"/>
              <w:szCs w:val="20"/>
            </w:rPr>
          </w:pPr>
          <w:r>
            <w:rPr>
              <w:noProof/>
              <w:lang w:val="en-GB" w:eastAsia="en-GB" w:bidi="ar-SA"/>
            </w:rPr>
            <w:drawing>
              <wp:anchor distT="0" distB="0" distL="114300" distR="114300" simplePos="0" relativeHeight="251660288" behindDoc="0" locked="0" layoutInCell="1" allowOverlap="1" wp14:anchorId="7EBA1C21" wp14:editId="44D60889">
                <wp:simplePos x="0" y="0"/>
                <wp:positionH relativeFrom="column">
                  <wp:posOffset>347980</wp:posOffset>
                </wp:positionH>
                <wp:positionV relativeFrom="paragraph">
                  <wp:posOffset>137795</wp:posOffset>
                </wp:positionV>
                <wp:extent cx="790575" cy="662305"/>
                <wp:effectExtent l="0" t="0" r="0" b="0"/>
                <wp:wrapSquare wrapText="bothSides"/>
                <wp:docPr id="2"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F7A962" w14:textId="77777777" w:rsidR="002433D9" w:rsidRPr="00107C50" w:rsidRDefault="00B336E6" w:rsidP="00107C50">
          <w:pPr>
            <w:tabs>
              <w:tab w:val="center" w:pos="4153"/>
              <w:tab w:val="right" w:pos="9356"/>
            </w:tabs>
            <w:jc w:val="both"/>
            <w:rPr>
              <w:rFonts w:ascii="Arial" w:hAnsi="Arial" w:cs="Arial"/>
              <w:b/>
              <w:bCs/>
              <w:snapToGrid w:val="0"/>
              <w:szCs w:val="20"/>
            </w:rPr>
          </w:pPr>
        </w:p>
        <w:p w14:paraId="2729F350" w14:textId="77777777" w:rsidR="002433D9" w:rsidRPr="00107C50" w:rsidRDefault="00B336E6" w:rsidP="00107C50">
          <w:pPr>
            <w:tabs>
              <w:tab w:val="center" w:pos="4153"/>
              <w:tab w:val="right" w:pos="9356"/>
            </w:tabs>
            <w:jc w:val="both"/>
            <w:rPr>
              <w:rFonts w:ascii="Arial" w:hAnsi="Arial" w:cs="Arial"/>
              <w:b/>
              <w:bCs/>
              <w:snapToGrid w:val="0"/>
              <w:szCs w:val="20"/>
            </w:rPr>
          </w:pPr>
        </w:p>
        <w:p w14:paraId="0F680E52" w14:textId="77777777" w:rsidR="002433D9" w:rsidRPr="00107C50" w:rsidRDefault="00B336E6" w:rsidP="00107C50">
          <w:pPr>
            <w:tabs>
              <w:tab w:val="center" w:pos="4153"/>
              <w:tab w:val="right" w:pos="9356"/>
            </w:tabs>
            <w:jc w:val="both"/>
            <w:rPr>
              <w:rFonts w:ascii="Arial" w:hAnsi="Arial" w:cs="Arial"/>
              <w:b/>
              <w:bCs/>
              <w:snapToGrid w:val="0"/>
              <w:szCs w:val="20"/>
            </w:rPr>
          </w:pPr>
        </w:p>
        <w:p w14:paraId="25FA137E" w14:textId="77777777" w:rsidR="002433D9" w:rsidRPr="00107C50" w:rsidRDefault="0013112C" w:rsidP="00107C50">
          <w:pPr>
            <w:tabs>
              <w:tab w:val="center" w:pos="4153"/>
              <w:tab w:val="right" w:pos="9356"/>
            </w:tabs>
            <w:jc w:val="both"/>
            <w:rPr>
              <w:rFonts w:ascii="Arial" w:hAnsi="Arial" w:cs="Arial"/>
              <w:b/>
              <w:bCs/>
              <w:snapToGrid w:val="0"/>
              <w:szCs w:val="20"/>
            </w:rPr>
          </w:pPr>
          <w:r w:rsidRPr="00107C50">
            <w:rPr>
              <w:rFonts w:ascii="Arial" w:hAnsi="Arial" w:cs="Arial"/>
              <w:b/>
              <w:bCs/>
              <w:snapToGrid w:val="0"/>
              <w:szCs w:val="20"/>
            </w:rPr>
            <w:t xml:space="preserve">  Република България</w:t>
          </w:r>
        </w:p>
      </w:tc>
    </w:tr>
  </w:tbl>
  <w:p w14:paraId="45F61EF0" w14:textId="77777777" w:rsidR="002433D9" w:rsidRDefault="00B336E6" w:rsidP="002433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10"/>
  </w:num>
  <w:num w:numId="6">
    <w:abstractNumId w:val="4"/>
  </w:num>
  <w:num w:numId="7">
    <w:abstractNumId w:val="9"/>
  </w:num>
  <w:num w:numId="8">
    <w:abstractNumId w:val="6"/>
  </w:num>
  <w:num w:numId="9">
    <w:abstractNumId w:val="12"/>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6043"/>
    <w:rsid w:val="00017BDF"/>
    <w:rsid w:val="000B699B"/>
    <w:rsid w:val="0013112C"/>
    <w:rsid w:val="002A32B4"/>
    <w:rsid w:val="003B34FA"/>
    <w:rsid w:val="003B42BB"/>
    <w:rsid w:val="003B6043"/>
    <w:rsid w:val="0055528A"/>
    <w:rsid w:val="0059041C"/>
    <w:rsid w:val="005C70EB"/>
    <w:rsid w:val="006106ED"/>
    <w:rsid w:val="00664755"/>
    <w:rsid w:val="008E1F5D"/>
    <w:rsid w:val="00A045C1"/>
    <w:rsid w:val="00AE57BA"/>
    <w:rsid w:val="00B336E6"/>
    <w:rsid w:val="00C62BC2"/>
    <w:rsid w:val="00D659CA"/>
    <w:rsid w:val="00D96F56"/>
    <w:rsid w:val="00FF56A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20E4"/>
  <w15:docId w15:val="{E38D59FE-E61F-4982-B9CE-89035DCC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0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B60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043"/>
  </w:style>
  <w:style w:type="paragraph" w:styleId="FootnoteText">
    <w:name w:val="footnote text"/>
    <w:basedOn w:val="Normal"/>
    <w:link w:val="FootnoteTextChar"/>
    <w:uiPriority w:val="99"/>
    <w:semiHidden/>
    <w:unhideWhenUsed/>
    <w:rsid w:val="003B60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6043"/>
    <w:rPr>
      <w:sz w:val="20"/>
      <w:szCs w:val="20"/>
    </w:rPr>
  </w:style>
  <w:style w:type="character" w:styleId="FootnoteReference">
    <w:name w:val="footnote reference"/>
    <w:basedOn w:val="DefaultParagraphFont"/>
    <w:uiPriority w:val="99"/>
    <w:semiHidden/>
    <w:unhideWhenUsed/>
    <w:rsid w:val="003B6043"/>
    <w:rPr>
      <w:vertAlign w:val="superscript"/>
    </w:rPr>
  </w:style>
  <w:style w:type="paragraph" w:styleId="BalloonText">
    <w:name w:val="Balloon Text"/>
    <w:basedOn w:val="Normal"/>
    <w:link w:val="BalloonTextChar"/>
    <w:uiPriority w:val="99"/>
    <w:semiHidden/>
    <w:unhideWhenUsed/>
    <w:rsid w:val="006647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7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2465</Words>
  <Characters>14055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Гергана Пашева</cp:lastModifiedBy>
  <cp:revision>3</cp:revision>
  <dcterms:created xsi:type="dcterms:W3CDTF">2025-07-01T20:46:00Z</dcterms:created>
  <dcterms:modified xsi:type="dcterms:W3CDTF">2025-10-20T05:55:00Z</dcterms:modified>
</cp:coreProperties>
</file>